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9F" w:rsidRPr="00866AF2" w:rsidRDefault="0070359F" w:rsidP="0013262D">
      <w:pPr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0" w:name="_GoBack"/>
      <w:bookmarkEnd w:id="0"/>
      <w:r w:rsidRPr="00866AF2">
        <w:rPr>
          <w:rFonts w:ascii="Arial" w:hAnsi="Arial" w:cs="Arial"/>
          <w:b/>
          <w:bCs/>
          <w:color w:val="FF0000"/>
          <w:u w:val="single"/>
        </w:rPr>
        <w:t>ИЗОБРАЗИТЕЛЬНО-ВЫРАЗИТЕЛЬНЫЕ СРЕДСТВА ЯЗЫКА (ТРОПЫ) И ИХ РОЛЬ В ТЕКСТЕ.</w:t>
      </w:r>
    </w:p>
    <w:p w:rsidR="0070359F" w:rsidRPr="00866AF2" w:rsidRDefault="0070359F" w:rsidP="00D264A0">
      <w:pPr>
        <w:rPr>
          <w:rFonts w:ascii="Arial" w:hAnsi="Arial" w:cs="Arial"/>
          <w:b/>
          <w:bCs/>
          <w:i/>
          <w:iCs/>
        </w:rPr>
      </w:pPr>
      <w:r w:rsidRPr="00866AF2">
        <w:rPr>
          <w:rFonts w:ascii="Arial" w:hAnsi="Arial" w:cs="Arial"/>
          <w:b/>
          <w:bCs/>
        </w:rPr>
        <w:t xml:space="preserve">ТРОПЫ – слова, используемые в переносном значении.  </w:t>
      </w:r>
      <w:r w:rsidRPr="00866AF2">
        <w:rPr>
          <w:rFonts w:ascii="Arial" w:hAnsi="Arial" w:cs="Arial"/>
          <w:b/>
          <w:bCs/>
          <w:i/>
          <w:iCs/>
          <w:shd w:val="clear" w:color="auto" w:fill="FFFFFF"/>
          <w:lang w:eastAsia="ru-RU"/>
        </w:rPr>
        <w:t>Живо и наглядно рисуют предметы и действия и дают нам возможность увидеть их такими, какими их видел автор, создавая произведение.</w:t>
      </w:r>
      <w:r w:rsidRPr="00866AF2">
        <w:rPr>
          <w:rFonts w:ascii="Arial" w:hAnsi="Arial" w:cs="Arial"/>
          <w:b/>
          <w:bCs/>
          <w:i/>
          <w:iCs/>
        </w:rPr>
        <w:t xml:space="preserve"> С их помощью </w:t>
      </w:r>
      <w:r w:rsidRPr="00866AF2">
        <w:rPr>
          <w:rFonts w:ascii="Arial" w:hAnsi="Arial" w:cs="Arial"/>
          <w:b/>
          <w:bCs/>
          <w:i/>
          <w:iCs/>
          <w:u w:val="single"/>
        </w:rPr>
        <w:t>автор передаёт своё отношение к изображаемому</w:t>
      </w:r>
      <w:r w:rsidRPr="00866AF2">
        <w:rPr>
          <w:rFonts w:ascii="Arial" w:hAnsi="Arial" w:cs="Arial"/>
          <w:b/>
          <w:bCs/>
          <w:i/>
          <w:iCs/>
        </w:rPr>
        <w:t>.</w:t>
      </w:r>
    </w:p>
    <w:p w:rsidR="0070359F" w:rsidRPr="00866AF2" w:rsidRDefault="0070359F" w:rsidP="00D264A0">
      <w:pPr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2"/>
        <w:gridCol w:w="4394"/>
        <w:gridCol w:w="5528"/>
        <w:gridCol w:w="5495"/>
      </w:tblGrid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color w:val="FF0000"/>
              </w:rPr>
              <w:t>№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color w:val="FF0000"/>
              </w:rPr>
              <w:t>Определение тропа</w:t>
            </w:r>
          </w:p>
        </w:tc>
        <w:tc>
          <w:tcPr>
            <w:tcW w:w="5528" w:type="dxa"/>
          </w:tcPr>
          <w:p w:rsidR="0070359F" w:rsidRPr="009C79BE" w:rsidRDefault="0070359F" w:rsidP="009C79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color w:val="FF0000"/>
              </w:rPr>
              <w:t>Роль в тексте</w:t>
            </w: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color w:val="FF0000"/>
              </w:rPr>
              <w:t>Примеры</w:t>
            </w:r>
          </w:p>
        </w:tc>
      </w:tr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ЭПИТЕТ – образное определение, которое  в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>ыражается обычно именем прилагательным («жестокая буря») в переносном значении, но может быть и наречием («горячо любить»)</w:t>
            </w:r>
          </w:p>
        </w:tc>
        <w:tc>
          <w:tcPr>
            <w:tcW w:w="5528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>Усиливают выразительность, образность, яркость языка.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</w: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 xml:space="preserve">Выделяют характерную черту или качество предмета, явления, 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</w: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>создают живое представление о предмете;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</w: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>оценивают предмет или явление;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</w: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>вызывают определённое эмоциональное отношение к ним;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</w: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>помогают увидеть авторское отношение к изображаемому;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shd w:val="clear" w:color="auto" w:fill="FFFFFF"/>
                <w:lang w:eastAsia="ru-RU"/>
              </w:rPr>
              <w:t>раскрывают внутреннее состояние героя.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А за рекою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робко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блестят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золотые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огни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. (И.Бунин)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Через полчаса раздались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нетерпеливые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звонки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. Выйти из операционной,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 xml:space="preserve">устало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так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улыбнуться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и сказать… (А.Алексин,  вар.1)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А Тимофей шёл рядом и нёс мешок с хлебом и морковкой и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 xml:space="preserve">страшно 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>гордился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собой. Маленький Тимофей долго жалел себя, лёжа на куче опавших листьев и глядя в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далёкое равнодушное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небо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. (Т.Устинова, вар.5)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</w:rPr>
              <w:t xml:space="preserve">  </w:t>
            </w:r>
            <w:r w:rsidRPr="009C79BE">
              <w:rPr>
                <w:rFonts w:ascii="Arial" w:hAnsi="Arial" w:cs="Arial"/>
                <w:b/>
                <w:bCs/>
                <w:color w:val="0070C0"/>
              </w:rPr>
              <w:t xml:space="preserve">СРАВНЕНИЕ </w:t>
            </w:r>
            <w:r w:rsidRPr="009C79BE">
              <w:rPr>
                <w:rFonts w:ascii="Arial" w:hAnsi="Arial" w:cs="Arial"/>
                <w:b/>
                <w:bCs/>
              </w:rPr>
              <w:t xml:space="preserve">- сопоставление предметов на основании общего у них признака. Обычно сравнение выражается сравнительным оборотом с союзами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как, точно, словно, будто. </w:t>
            </w:r>
            <w:r w:rsidRPr="009C79BE">
              <w:rPr>
                <w:rFonts w:ascii="Arial" w:hAnsi="Arial" w:cs="Arial"/>
                <w:b/>
                <w:bCs/>
              </w:rPr>
              <w:t xml:space="preserve">Также может выражаться 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 xml:space="preserve">формой </w:t>
            </w:r>
            <w:r w:rsidRPr="009C79BE">
              <w:rPr>
                <w:rFonts w:ascii="Arial" w:hAnsi="Arial" w:cs="Arial"/>
                <w:b/>
                <w:bCs/>
                <w:i/>
                <w:iCs/>
                <w:lang w:eastAsia="ru-RU"/>
              </w:rPr>
              <w:t>творительного падежа существительных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 xml:space="preserve">. Может присоединяться словами </w:t>
            </w:r>
            <w:r w:rsidRPr="009C79BE">
              <w:rPr>
                <w:rFonts w:ascii="Arial" w:hAnsi="Arial" w:cs="Arial"/>
                <w:b/>
                <w:bCs/>
                <w:i/>
                <w:iCs/>
                <w:lang w:eastAsia="ru-RU"/>
              </w:rPr>
              <w:t>подобный, похожий.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528" w:type="dxa"/>
          </w:tcPr>
          <w:p w:rsidR="0070359F" w:rsidRPr="009C79BE" w:rsidRDefault="0070359F" w:rsidP="009C79BE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u w:val="single"/>
                <w:lang w:eastAsia="ru-RU"/>
              </w:rPr>
              <w:t xml:space="preserve">Сравнения, как и эпитеты, играют те же роли в тексте:                                      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 xml:space="preserve"> усиление его изобразительности и образности,                                                 создание более ярких, выразительных образов;                                                                            выделение, подчеркивание каких-либо существенных признаков изображаемых</w:t>
            </w:r>
            <w:r w:rsidRPr="009C79BE">
              <w:rPr>
                <w:lang w:eastAsia="ru-RU"/>
              </w:rPr>
              <w:t xml:space="preserve"> 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>предметов, их признаков, качеств, действий;                                            выражение авторских оценок и эмоций.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Собака вздохнула глубоко и громко,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 xml:space="preserve">как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человек.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(Ю.Яковлев) (вар.7)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Белая берёза под моим окном принакрылась снегом,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точно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 серебром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. (С.Есенин)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Под голубыми небесами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великолепными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коврами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, блестя на солнце, снег лежит. (А.С.Пушкин)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Змейкой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мчится по земле позёмка. (С.Я.Маршак)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На глаза осторожной кошки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  <w:u w:val="single"/>
              </w:rPr>
              <w:t>похожи</w:t>
            </w:r>
            <w:r w:rsidRPr="009C79BE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твои глаза. (А.Ахматова)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 xml:space="preserve"> </w:t>
            </w:r>
            <w:r w:rsidRPr="009C79BE">
              <w:rPr>
                <w:rFonts w:ascii="Arial" w:hAnsi="Arial" w:cs="Arial"/>
                <w:b/>
                <w:bCs/>
                <w:color w:val="0070C0"/>
              </w:rPr>
              <w:t xml:space="preserve">ОЛИЦЕТВОРЕНИЕ </w:t>
            </w:r>
            <w:r w:rsidRPr="009C79BE">
              <w:rPr>
                <w:rFonts w:ascii="Arial" w:hAnsi="Arial" w:cs="Arial"/>
                <w:b/>
                <w:bCs/>
              </w:rPr>
              <w:t>- наделение неодушевлённых предметов действиями, свойственными человеку.</w:t>
            </w:r>
          </w:p>
        </w:tc>
        <w:tc>
          <w:tcPr>
            <w:tcW w:w="5528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 xml:space="preserve">Олицетворения служат для создания ярких, выразительных и образных картин чего-либо, 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усиления передаваемых мыслей и чувств;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для выражения авторских характеристик предметов.</w:t>
            </w: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Спит земля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в сиянье голубом. (М.Ю.Лермонтов)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Про учительницу Ксению Андреевну говорили, что у неё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руки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поют.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Дикая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рябинка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со своею благодарной и тихой душой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услышала, приманила и накормила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птичек. (В.Астафьев)(вар.24)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70359F" w:rsidRPr="009C79BE">
        <w:trPr>
          <w:trHeight w:val="2970"/>
        </w:trPr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  <w:color w:val="0070C0"/>
              </w:rPr>
              <w:t xml:space="preserve">МЕТАФОРА </w:t>
            </w:r>
            <w:r w:rsidRPr="009C79BE">
              <w:rPr>
                <w:rFonts w:ascii="Arial" w:hAnsi="Arial" w:cs="Arial"/>
                <w:b/>
                <w:bCs/>
              </w:rPr>
              <w:t>– перенос свойств с одного предмета на другой на основании их сходства.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</w:rPr>
              <w:t xml:space="preserve">В основе метафоры лежит сравнение, но оно не оформлено с помощью сравнительных союзов, поэтому метафору называют скрытым сравнением. Поэтому метафору </w:t>
            </w:r>
            <w:r w:rsidRPr="009C79BE">
              <w:rPr>
                <w:rFonts w:ascii="Arial" w:hAnsi="Arial" w:cs="Arial"/>
                <w:b/>
                <w:bCs/>
                <w:u w:val="single"/>
              </w:rPr>
              <w:t>часто</w:t>
            </w:r>
            <w:r w:rsidRPr="009C79BE">
              <w:rPr>
                <w:rFonts w:ascii="Arial" w:hAnsi="Arial" w:cs="Arial"/>
                <w:b/>
                <w:bCs/>
              </w:rPr>
              <w:t xml:space="preserve"> можно переделать в сравнение с помощью слов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как, вроде, подобно.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528" w:type="dxa"/>
          </w:tcPr>
          <w:p w:rsidR="0070359F" w:rsidRPr="009C79BE" w:rsidRDefault="0070359F" w:rsidP="009C79BE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Через метафорическое значение слов и словосочетаний автор текста усиливает зримость и наглядность изображаемого.                      Метафоры служат важным средством выражения авторских оценок и эмоций, авторских характеристик предметов и явлений.</w:t>
            </w: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Багровый костёр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заката. (И.А.Бунин)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Всей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своею собачьей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душою расцвела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Кусака, и это изменило её до неузнаваемости. (л.Андреев)(вар.23)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И теперь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ослепла и оглохла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не только она, но и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её душа.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>Увидеть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 глаза,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которые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 остановились от страха и ожидания.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(А.Алексин) (вар.1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</w:p>
        </w:tc>
      </w:tr>
      <w:tr w:rsidR="0070359F" w:rsidRPr="009C79BE">
        <w:trPr>
          <w:trHeight w:val="2631"/>
        </w:trPr>
        <w:tc>
          <w:tcPr>
            <w:tcW w:w="392" w:type="dxa"/>
            <w:tcBorders>
              <w:bottom w:val="single" w:sz="4" w:space="0" w:color="auto"/>
            </w:tcBorders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color w:val="0070C0"/>
                <w:lang w:eastAsia="ru-RU"/>
              </w:rPr>
              <w:t>ПЕРИФРАЗ (ПЕРИФРАЗА)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t> 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 — замена названия предмета каким-либо описательным оборотом.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0359F" w:rsidRPr="009C79BE" w:rsidRDefault="0070359F" w:rsidP="009C79BE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Перифразы позволяют: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  <w:t> - выделить и подчеркнуть наиболее существенные признаки изображаемого предмета;</w:t>
            </w:r>
            <w:r w:rsidRPr="009C79BE">
              <w:rPr>
                <w:rFonts w:ascii="Arial" w:hAnsi="Arial" w:cs="Arial"/>
                <w:b/>
                <w:bCs/>
                <w:lang w:eastAsia="ru-RU"/>
              </w:rPr>
              <w:br/>
              <w:t> - ярче и полнее выразить авторскую оценку изображаемого;                                                  - избежать неоправданного повтора.   Перифразы (особенно развернутые) также позволяют придавать тексту торжественное, возвышенное, патетическое звучание:</w:t>
            </w:r>
          </w:p>
        </w:tc>
        <w:tc>
          <w:tcPr>
            <w:tcW w:w="5495" w:type="dxa"/>
            <w:tcBorders>
              <w:bottom w:val="single" w:sz="4" w:space="0" w:color="auto"/>
            </w:tcBorders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Так вот и сидел я на полянке, отдыхал и разглядывал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лесного короля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. (т.е. оленя)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 xml:space="preserve">Покорители горных вершин 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(альпинисты)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Город белых ночей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(Петербург)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Чёрное золото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(нефть)</w:t>
            </w:r>
          </w:p>
        </w:tc>
      </w:tr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  <w:color w:val="0070C0"/>
              </w:rPr>
              <w:t>ИРОНИЯ</w:t>
            </w:r>
            <w:r w:rsidRPr="009C79BE">
              <w:rPr>
                <w:rFonts w:ascii="Arial" w:hAnsi="Arial" w:cs="Arial"/>
                <w:b/>
                <w:bCs/>
              </w:rPr>
              <w:t xml:space="preserve"> – скрытая насмешка. 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Вид иносказания, когда за внешне положительной оценкой скрывается насмешка.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8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Оценка того, что осмеивается.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Высмеивание отрицательных качеств предмета, героя.</w:t>
            </w: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>Отколе,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FF0000"/>
              </w:rPr>
              <w:t xml:space="preserve">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умная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, бредёшь ты, голова?(Крылов) (в обращении к ослу)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>Продаются мужские костюмы. А цвета какие?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Огромный выбор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 цветов!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Чёрный, чёрно-серый, серо-чёрный, черновато-серый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…(Ильф и Петров)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  <w:color w:val="0070C0"/>
              </w:rPr>
              <w:t xml:space="preserve">ГИПЕРБОЛА </w:t>
            </w:r>
            <w:r w:rsidRPr="009C79BE">
              <w:rPr>
                <w:rFonts w:ascii="Arial" w:hAnsi="Arial" w:cs="Arial"/>
                <w:b/>
                <w:bCs/>
              </w:rPr>
              <w:t>- излишнее преувеличение свойств изображаемого предмета</w:t>
            </w:r>
          </w:p>
        </w:tc>
        <w:tc>
          <w:tcPr>
            <w:tcW w:w="5528" w:type="dxa"/>
            <w:vMerge w:val="restart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 Использование гиперболы и литоты позволяет авторам текстов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 xml:space="preserve">-  резко усиливать выразительность изображаемого, 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- придавать мыслям яркую эмоциональную окраску,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  <w:lang w:eastAsia="ru-RU"/>
              </w:rPr>
              <w:t> - передавать авторскую оценку.     </w:t>
            </w: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Звонили, наверное,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раз сто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. 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Опять рыжики нашёл Витька, недаром у него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глазищи по чайному блюдечку</w:t>
            </w:r>
            <w:r w:rsidRPr="009C79BE">
              <w:rPr>
                <w:rFonts w:ascii="Arial" w:hAnsi="Arial" w:cs="Arial"/>
                <w:b/>
                <w:bCs/>
                <w:i/>
                <w:iCs/>
              </w:rPr>
              <w:t>.(В.Солоухин)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9C79BE">
              <w:rPr>
                <w:rFonts w:ascii="Arial" w:hAnsi="Arial" w:cs="Arial"/>
                <w:b/>
                <w:bCs/>
                <w:i/>
                <w:iCs/>
              </w:rPr>
              <w:t xml:space="preserve">Мурлышка – </w:t>
            </w:r>
            <w:r w:rsidRPr="009C79BE">
              <w:rPr>
                <w:rFonts w:ascii="Arial" w:hAnsi="Arial" w:cs="Arial"/>
                <w:b/>
                <w:bCs/>
                <w:i/>
                <w:iCs/>
                <w:color w:val="0070C0"/>
              </w:rPr>
              <w:t>вся её жизнь.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</w:p>
        </w:tc>
      </w:tr>
      <w:tr w:rsidR="0070359F" w:rsidRPr="009C79BE">
        <w:tc>
          <w:tcPr>
            <w:tcW w:w="392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394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C79BE">
              <w:rPr>
                <w:rFonts w:ascii="Arial" w:hAnsi="Arial" w:cs="Arial"/>
                <w:b/>
                <w:bCs/>
                <w:color w:val="0070C0"/>
              </w:rPr>
              <w:t xml:space="preserve">ЛИТОТА </w:t>
            </w:r>
            <w:r w:rsidRPr="009C79BE">
              <w:rPr>
                <w:rFonts w:ascii="Arial" w:hAnsi="Arial" w:cs="Arial"/>
                <w:b/>
                <w:bCs/>
              </w:rPr>
              <w:t>- чрезмерное преуменьшение свойств изображаемого предмета.</w:t>
            </w:r>
          </w:p>
        </w:tc>
        <w:tc>
          <w:tcPr>
            <w:tcW w:w="5528" w:type="dxa"/>
            <w:vMerge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5495" w:type="dxa"/>
          </w:tcPr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color w:val="0070C0"/>
              </w:rPr>
            </w:pPr>
            <w:r w:rsidRPr="009C79BE">
              <w:rPr>
                <w:rFonts w:ascii="Arial" w:hAnsi="Arial" w:cs="Arial"/>
                <w:b/>
                <w:bCs/>
              </w:rPr>
              <w:t xml:space="preserve">Мужичок </w:t>
            </w:r>
            <w:r w:rsidRPr="009C79BE">
              <w:rPr>
                <w:rFonts w:ascii="Arial" w:hAnsi="Arial" w:cs="Arial"/>
                <w:b/>
                <w:bCs/>
                <w:color w:val="0070C0"/>
              </w:rPr>
              <w:t>с ноготок.</w:t>
            </w:r>
          </w:p>
          <w:p w:rsidR="0070359F" w:rsidRPr="009C79BE" w:rsidRDefault="0070359F" w:rsidP="009C79BE">
            <w:pPr>
              <w:spacing w:after="0" w:line="240" w:lineRule="auto"/>
              <w:rPr>
                <w:rFonts w:ascii="Arial" w:hAnsi="Arial" w:cs="Arial"/>
                <w:b/>
                <w:bCs/>
                <w:color w:val="0070C0"/>
              </w:rPr>
            </w:pPr>
            <w:r w:rsidRPr="009C79BE">
              <w:rPr>
                <w:rFonts w:ascii="Arial" w:hAnsi="Arial" w:cs="Arial"/>
                <w:b/>
                <w:bCs/>
              </w:rPr>
              <w:t>Мы</w:t>
            </w:r>
            <w:r w:rsidRPr="009C79BE">
              <w:rPr>
                <w:rFonts w:ascii="Arial" w:hAnsi="Arial" w:cs="Arial"/>
                <w:b/>
                <w:bCs/>
                <w:color w:val="0070C0"/>
              </w:rPr>
              <w:t xml:space="preserve"> – меньше муравьёв лесных.</w:t>
            </w:r>
          </w:p>
        </w:tc>
      </w:tr>
    </w:tbl>
    <w:p w:rsidR="0070359F" w:rsidRPr="00866AF2" w:rsidRDefault="0070359F" w:rsidP="0013262D">
      <w:pPr>
        <w:jc w:val="center"/>
        <w:rPr>
          <w:rFonts w:ascii="Arial" w:hAnsi="Arial" w:cs="Arial"/>
          <w:b/>
          <w:bCs/>
          <w:color w:val="FF0000"/>
        </w:rPr>
      </w:pPr>
    </w:p>
    <w:sectPr w:rsidR="0070359F" w:rsidRPr="00866AF2" w:rsidSect="009431BD">
      <w:pgSz w:w="16838" w:h="11906" w:orient="landscape"/>
      <w:pgMar w:top="850" w:right="536" w:bottom="709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62D"/>
    <w:rsid w:val="000B5EA1"/>
    <w:rsid w:val="000F2FBC"/>
    <w:rsid w:val="00123017"/>
    <w:rsid w:val="0013262D"/>
    <w:rsid w:val="00172238"/>
    <w:rsid w:val="001861B9"/>
    <w:rsid w:val="001D4AC3"/>
    <w:rsid w:val="00206E23"/>
    <w:rsid w:val="002F7481"/>
    <w:rsid w:val="00337DBC"/>
    <w:rsid w:val="003D278E"/>
    <w:rsid w:val="00404BC5"/>
    <w:rsid w:val="00502D8F"/>
    <w:rsid w:val="00510779"/>
    <w:rsid w:val="00510D9B"/>
    <w:rsid w:val="00581A8E"/>
    <w:rsid w:val="005F1636"/>
    <w:rsid w:val="00605B52"/>
    <w:rsid w:val="0061122E"/>
    <w:rsid w:val="00634C28"/>
    <w:rsid w:val="006607B1"/>
    <w:rsid w:val="006D7560"/>
    <w:rsid w:val="0070359F"/>
    <w:rsid w:val="00723221"/>
    <w:rsid w:val="007772C5"/>
    <w:rsid w:val="007A63D4"/>
    <w:rsid w:val="007D6E19"/>
    <w:rsid w:val="00806DA9"/>
    <w:rsid w:val="008072D7"/>
    <w:rsid w:val="00813461"/>
    <w:rsid w:val="008256EE"/>
    <w:rsid w:val="00830053"/>
    <w:rsid w:val="008479FB"/>
    <w:rsid w:val="00866AF2"/>
    <w:rsid w:val="00920697"/>
    <w:rsid w:val="0093657E"/>
    <w:rsid w:val="009431BD"/>
    <w:rsid w:val="00987452"/>
    <w:rsid w:val="009C79BE"/>
    <w:rsid w:val="00A10DAA"/>
    <w:rsid w:val="00B02EE2"/>
    <w:rsid w:val="00B5209D"/>
    <w:rsid w:val="00BF186C"/>
    <w:rsid w:val="00BF2EBA"/>
    <w:rsid w:val="00C610DB"/>
    <w:rsid w:val="00CB59EF"/>
    <w:rsid w:val="00CB69E2"/>
    <w:rsid w:val="00D264A0"/>
    <w:rsid w:val="00D82D24"/>
    <w:rsid w:val="00E25FEE"/>
    <w:rsid w:val="00E92EC0"/>
    <w:rsid w:val="00F1310C"/>
    <w:rsid w:val="00F14348"/>
    <w:rsid w:val="00F9373A"/>
    <w:rsid w:val="00F9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A1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3262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774</Words>
  <Characters>4417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Дядя Толя</dc:creator>
  <cp:keywords/>
  <dc:description/>
  <cp:lastModifiedBy>26</cp:lastModifiedBy>
  <cp:revision>3</cp:revision>
  <cp:lastPrinted>2012-12-17T04:25:00Z</cp:lastPrinted>
  <dcterms:created xsi:type="dcterms:W3CDTF">2014-10-14T19:26:00Z</dcterms:created>
  <dcterms:modified xsi:type="dcterms:W3CDTF">2016-02-17T07:25:00Z</dcterms:modified>
</cp:coreProperties>
</file>